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59722" w14:textId="77777777" w:rsidR="00344042" w:rsidRDefault="00B930DD"/>
    <w:p w14:paraId="01B3D909" w14:textId="77777777" w:rsidR="00FC3FCB" w:rsidRDefault="00FC3FCB"/>
    <w:p w14:paraId="3B8D5B1B" w14:textId="39C34859" w:rsidR="0025722B" w:rsidRDefault="00154CF0">
      <w:pPr>
        <w:rPr>
          <w:rFonts w:ascii="Open Sans SemiBold" w:hAnsi="Open Sans SemiBold" w:cs="Open Sans SemiBold"/>
          <w:color w:val="6E293C"/>
          <w:sz w:val="36"/>
          <w:szCs w:val="36"/>
        </w:rPr>
      </w:pPr>
      <w:r w:rsidRPr="0092313F">
        <w:rPr>
          <w:noProof/>
          <w:color w:val="212529"/>
          <w:sz w:val="24"/>
          <w:szCs w:val="24"/>
          <w:lang w:eastAsia="en-GB"/>
        </w:rPr>
        <w:drawing>
          <wp:anchor distT="0" distB="0" distL="114300" distR="114300" simplePos="0" relativeHeight="251658240" behindDoc="1" locked="0" layoutInCell="1" allowOverlap="1" wp14:anchorId="4790C537" wp14:editId="7AB4D315">
            <wp:simplePos x="0" y="0"/>
            <wp:positionH relativeFrom="column">
              <wp:posOffset>1813560</wp:posOffset>
            </wp:positionH>
            <wp:positionV relativeFrom="paragraph">
              <wp:posOffset>401320</wp:posOffset>
            </wp:positionV>
            <wp:extent cx="2628900" cy="1743075"/>
            <wp:effectExtent l="0" t="0" r="0" b="9525"/>
            <wp:wrapTight wrapText="bothSides">
              <wp:wrapPolygon edited="0">
                <wp:start x="0" y="0"/>
                <wp:lineTo x="0" y="21482"/>
                <wp:lineTo x="21443" y="21482"/>
                <wp:lineTo x="21443" y="0"/>
                <wp:lineTo x="0" y="0"/>
              </wp:wrapPolygon>
            </wp:wrapTight>
            <wp:docPr id="2" name="Picture 2" descr="STEM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 Le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B0937" w14:textId="3E7C1876" w:rsidR="00154CF0" w:rsidRPr="0092313F" w:rsidRDefault="00154CF0" w:rsidP="00154CF0">
      <w:pPr>
        <w:pStyle w:val="NoSpacing"/>
        <w:rPr>
          <w:color w:val="212529"/>
          <w:sz w:val="24"/>
          <w:szCs w:val="24"/>
          <w:lang w:eastAsia="en-GB"/>
        </w:rPr>
      </w:pPr>
    </w:p>
    <w:p w14:paraId="0E3D49F1" w14:textId="77777777" w:rsidR="00154CF0" w:rsidRDefault="00154CF0" w:rsidP="00154CF0">
      <w:pPr>
        <w:pStyle w:val="NoSpacing"/>
        <w:rPr>
          <w:b/>
          <w:bCs/>
          <w:color w:val="1F396D"/>
          <w:sz w:val="24"/>
          <w:szCs w:val="24"/>
          <w:lang w:eastAsia="en-GB"/>
        </w:rPr>
      </w:pPr>
    </w:p>
    <w:p w14:paraId="17012CD6" w14:textId="77777777" w:rsidR="00154CF0" w:rsidRDefault="00154CF0" w:rsidP="00154CF0">
      <w:pPr>
        <w:pStyle w:val="NoSpacing"/>
        <w:rPr>
          <w:rFonts w:ascii="Open Sans SemiBold" w:hAnsi="Open Sans SemiBold" w:cs="Open Sans SemiBold"/>
          <w:b/>
          <w:bCs/>
          <w:color w:val="1F396D"/>
          <w:sz w:val="24"/>
          <w:szCs w:val="24"/>
          <w:lang w:eastAsia="en-GB"/>
        </w:rPr>
      </w:pPr>
    </w:p>
    <w:p w14:paraId="64FAC51A" w14:textId="77777777" w:rsidR="00154CF0" w:rsidRDefault="00154CF0" w:rsidP="00154CF0">
      <w:pPr>
        <w:pStyle w:val="NoSpacing"/>
        <w:rPr>
          <w:rFonts w:ascii="Open Sans SemiBold" w:hAnsi="Open Sans SemiBold" w:cs="Open Sans SemiBold"/>
          <w:b/>
          <w:bCs/>
          <w:color w:val="1F396D"/>
          <w:sz w:val="24"/>
          <w:szCs w:val="24"/>
          <w:lang w:eastAsia="en-GB"/>
        </w:rPr>
      </w:pPr>
    </w:p>
    <w:p w14:paraId="58C4F9AD" w14:textId="77777777" w:rsidR="00154CF0" w:rsidRDefault="00154CF0" w:rsidP="00154CF0">
      <w:pPr>
        <w:pStyle w:val="NoSpacing"/>
        <w:rPr>
          <w:rFonts w:ascii="Open Sans SemiBold" w:hAnsi="Open Sans SemiBold" w:cs="Open Sans SemiBold"/>
          <w:b/>
          <w:bCs/>
          <w:color w:val="1F396D"/>
          <w:sz w:val="24"/>
          <w:szCs w:val="24"/>
          <w:lang w:eastAsia="en-GB"/>
        </w:rPr>
      </w:pPr>
    </w:p>
    <w:p w14:paraId="1F5FBDA3" w14:textId="77777777" w:rsidR="00154CF0" w:rsidRDefault="00154CF0" w:rsidP="00154CF0">
      <w:pPr>
        <w:pStyle w:val="NoSpacing"/>
        <w:rPr>
          <w:rFonts w:ascii="Open Sans SemiBold" w:hAnsi="Open Sans SemiBold" w:cs="Open Sans SemiBold"/>
          <w:b/>
          <w:bCs/>
          <w:color w:val="1F396D"/>
          <w:sz w:val="24"/>
          <w:szCs w:val="24"/>
          <w:lang w:eastAsia="en-GB"/>
        </w:rPr>
      </w:pPr>
    </w:p>
    <w:p w14:paraId="51121AB3" w14:textId="77777777" w:rsidR="00154CF0" w:rsidRDefault="00154CF0" w:rsidP="00154CF0">
      <w:pPr>
        <w:pStyle w:val="NoSpacing"/>
        <w:rPr>
          <w:rFonts w:ascii="Open Sans SemiBold" w:hAnsi="Open Sans SemiBold" w:cs="Open Sans SemiBold"/>
          <w:b/>
          <w:bCs/>
          <w:color w:val="1F396D"/>
          <w:sz w:val="24"/>
          <w:szCs w:val="24"/>
          <w:lang w:eastAsia="en-GB"/>
        </w:rPr>
      </w:pPr>
    </w:p>
    <w:p w14:paraId="498779CA" w14:textId="77777777" w:rsidR="00154CF0" w:rsidRDefault="00154CF0" w:rsidP="00154CF0">
      <w:pPr>
        <w:pStyle w:val="NoSpacing"/>
        <w:rPr>
          <w:rFonts w:ascii="Open Sans SemiBold" w:hAnsi="Open Sans SemiBold" w:cs="Open Sans SemiBold"/>
          <w:b/>
          <w:bCs/>
          <w:color w:val="1F396D"/>
          <w:sz w:val="24"/>
          <w:szCs w:val="24"/>
          <w:lang w:eastAsia="en-GB"/>
        </w:rPr>
      </w:pPr>
    </w:p>
    <w:p w14:paraId="68CFEC13" w14:textId="77777777" w:rsidR="00154CF0" w:rsidRDefault="00154CF0" w:rsidP="00154CF0">
      <w:pPr>
        <w:pStyle w:val="NoSpacing"/>
        <w:rPr>
          <w:rFonts w:ascii="Open Sans SemiBold" w:hAnsi="Open Sans SemiBold" w:cs="Open Sans SemiBold"/>
          <w:b/>
          <w:bCs/>
          <w:color w:val="1F396D"/>
          <w:sz w:val="24"/>
          <w:szCs w:val="24"/>
          <w:lang w:eastAsia="en-GB"/>
        </w:rPr>
      </w:pPr>
    </w:p>
    <w:p w14:paraId="77C1AB0F" w14:textId="77777777" w:rsidR="00154CF0" w:rsidRDefault="00154CF0" w:rsidP="00154CF0">
      <w:pPr>
        <w:pStyle w:val="NoSpacing"/>
        <w:rPr>
          <w:rFonts w:ascii="Open Sans SemiBold" w:hAnsi="Open Sans SemiBold" w:cs="Open Sans SemiBold"/>
          <w:b/>
          <w:bCs/>
          <w:lang w:eastAsia="en-GB"/>
        </w:rPr>
      </w:pPr>
    </w:p>
    <w:p w14:paraId="604A568D" w14:textId="4A569C94" w:rsidR="00154CF0" w:rsidRPr="00154CF0" w:rsidRDefault="00154CF0" w:rsidP="00154CF0">
      <w:pPr>
        <w:pStyle w:val="NoSpacing"/>
        <w:rPr>
          <w:rFonts w:ascii="Open Sans SemiBold" w:hAnsi="Open Sans SemiBold" w:cs="Open Sans SemiBold"/>
          <w:b/>
          <w:bCs/>
          <w:lang w:eastAsia="en-GB"/>
        </w:rPr>
      </w:pPr>
      <w:r w:rsidRPr="00154CF0">
        <w:rPr>
          <w:rFonts w:ascii="Open Sans SemiBold" w:hAnsi="Open Sans SemiBold" w:cs="Open Sans SemiBold"/>
          <w:b/>
          <w:bCs/>
          <w:lang w:eastAsia="en-GB"/>
        </w:rPr>
        <w:t>SUBJECT MATTER EXPERTS</w:t>
      </w:r>
    </w:p>
    <w:p w14:paraId="257D386C" w14:textId="77777777" w:rsidR="00154CF0" w:rsidRPr="00154CF0" w:rsidRDefault="00154CF0" w:rsidP="00154CF0">
      <w:pPr>
        <w:pStyle w:val="NoSpacing"/>
        <w:rPr>
          <w:rFonts w:ascii="Open Sans SemiBold" w:hAnsi="Open Sans SemiBold" w:cs="Open Sans SemiBold"/>
          <w:lang w:eastAsia="en-GB"/>
        </w:rPr>
      </w:pPr>
    </w:p>
    <w:p w14:paraId="1EE73B50"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lang w:eastAsia="en-GB"/>
        </w:rPr>
        <w:t>The DfE is funding support for schools that wish to improve or update the teaching and learning of computing. The National Centre for Computing Education (NCCE) has been set up to offer this support, which includes: </w:t>
      </w:r>
    </w:p>
    <w:p w14:paraId="27DB289B"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lang w:eastAsia="en-GB"/>
        </w:rPr>
        <w:t> </w:t>
      </w:r>
    </w:p>
    <w:p w14:paraId="1DB19329" w14:textId="77777777" w:rsidR="00154CF0" w:rsidRPr="00154CF0" w:rsidRDefault="00154CF0" w:rsidP="00154CF0">
      <w:pPr>
        <w:pStyle w:val="NoSpacing"/>
        <w:ind w:left="720"/>
        <w:rPr>
          <w:rFonts w:ascii="Open Sans SemiBold" w:hAnsi="Open Sans SemiBold" w:cs="Open Sans SemiBold"/>
          <w:lang w:eastAsia="en-GB"/>
        </w:rPr>
      </w:pPr>
      <w:r w:rsidRPr="00154CF0">
        <w:rPr>
          <w:rFonts w:ascii="Open Sans SemiBold" w:hAnsi="Open Sans SemiBold" w:cs="Open Sans SemiBold"/>
          <w:lang w:eastAsia="en-GB"/>
        </w:rPr>
        <w:t>Bespoke 1:1 support from a Subject Matter Expert (half a day) </w:t>
      </w:r>
    </w:p>
    <w:p w14:paraId="40673EFF" w14:textId="77777777" w:rsidR="00154CF0" w:rsidRPr="00154CF0" w:rsidRDefault="00154CF0" w:rsidP="00154CF0">
      <w:pPr>
        <w:pStyle w:val="NoSpacing"/>
        <w:ind w:left="720"/>
        <w:rPr>
          <w:rFonts w:ascii="Open Sans SemiBold" w:hAnsi="Open Sans SemiBold" w:cs="Open Sans SemiBold"/>
          <w:lang w:eastAsia="en-GB"/>
        </w:rPr>
      </w:pPr>
      <w:r w:rsidRPr="00154CF0">
        <w:rPr>
          <w:rFonts w:ascii="Open Sans SemiBold" w:hAnsi="Open Sans SemiBold" w:cs="Open Sans SemiBold"/>
          <w:lang w:eastAsia="en-GB"/>
        </w:rPr>
        <w:t>Support with planning, resources, and assessment </w:t>
      </w:r>
    </w:p>
    <w:p w14:paraId="53E891D4" w14:textId="77777777" w:rsidR="00154CF0" w:rsidRPr="00154CF0" w:rsidRDefault="00154CF0" w:rsidP="00154CF0">
      <w:pPr>
        <w:pStyle w:val="NoSpacing"/>
        <w:ind w:left="720"/>
        <w:rPr>
          <w:rFonts w:ascii="Open Sans SemiBold" w:hAnsi="Open Sans SemiBold" w:cs="Open Sans SemiBold"/>
          <w:lang w:eastAsia="en-GB"/>
        </w:rPr>
      </w:pPr>
      <w:r w:rsidRPr="00154CF0">
        <w:rPr>
          <w:rFonts w:ascii="Open Sans SemiBold" w:hAnsi="Open Sans SemiBold" w:cs="Open Sans SemiBold"/>
          <w:lang w:eastAsia="en-GB"/>
        </w:rPr>
        <w:t>Access to the NCCE's Teach Computing curriculum (KS1 - 4)</w:t>
      </w:r>
    </w:p>
    <w:p w14:paraId="1C2F6003" w14:textId="77777777" w:rsidR="00154CF0" w:rsidRPr="00154CF0" w:rsidRDefault="00154CF0" w:rsidP="00154CF0">
      <w:pPr>
        <w:pStyle w:val="NoSpacing"/>
        <w:ind w:left="720"/>
        <w:rPr>
          <w:rFonts w:ascii="Open Sans SemiBold" w:hAnsi="Open Sans SemiBold" w:cs="Open Sans SemiBold"/>
          <w:lang w:eastAsia="en-GB"/>
        </w:rPr>
      </w:pPr>
      <w:r w:rsidRPr="00154CF0">
        <w:rPr>
          <w:rFonts w:ascii="Open Sans SemiBold" w:hAnsi="Open Sans SemiBold" w:cs="Open Sans SemiBold"/>
          <w:lang w:eastAsia="en-GB"/>
        </w:rPr>
        <w:t>Tailored CPD for all staff  </w:t>
      </w:r>
    </w:p>
    <w:p w14:paraId="60831F71" w14:textId="77777777" w:rsidR="00154CF0" w:rsidRPr="00154CF0" w:rsidRDefault="00154CF0" w:rsidP="00154CF0">
      <w:pPr>
        <w:pStyle w:val="NoSpacing"/>
        <w:ind w:left="720"/>
        <w:rPr>
          <w:rFonts w:ascii="Open Sans SemiBold" w:hAnsi="Open Sans SemiBold" w:cs="Open Sans SemiBold"/>
          <w:lang w:eastAsia="en-GB"/>
        </w:rPr>
      </w:pPr>
      <w:r w:rsidRPr="00154CF0">
        <w:rPr>
          <w:rFonts w:ascii="Open Sans SemiBold" w:hAnsi="Open Sans SemiBold" w:cs="Open Sans SemiBold"/>
          <w:lang w:eastAsia="en-GB"/>
        </w:rPr>
        <w:t>Free online courses </w:t>
      </w:r>
    </w:p>
    <w:p w14:paraId="215A0F6A" w14:textId="77777777" w:rsidR="00154CF0" w:rsidRPr="00154CF0" w:rsidRDefault="00154CF0" w:rsidP="00154CF0">
      <w:pPr>
        <w:pStyle w:val="NoSpacing"/>
        <w:ind w:left="720"/>
        <w:rPr>
          <w:rFonts w:ascii="Open Sans SemiBold" w:hAnsi="Open Sans SemiBold" w:cs="Open Sans SemiBold"/>
          <w:lang w:eastAsia="en-GB"/>
        </w:rPr>
      </w:pPr>
      <w:r w:rsidRPr="00154CF0">
        <w:rPr>
          <w:rFonts w:ascii="Open Sans SemiBold" w:hAnsi="Open Sans SemiBold" w:cs="Open Sans SemiBold"/>
          <w:lang w:eastAsia="en-GB"/>
        </w:rPr>
        <w:t>Face-to-face and remote courses with a bursary of £220 for completing a course* </w:t>
      </w:r>
    </w:p>
    <w:p w14:paraId="170E156D" w14:textId="77777777" w:rsidR="00154CF0" w:rsidRPr="00154CF0" w:rsidRDefault="00154CF0" w:rsidP="00154CF0">
      <w:pPr>
        <w:pStyle w:val="NoSpacing"/>
        <w:ind w:left="720"/>
        <w:rPr>
          <w:rFonts w:ascii="Open Sans SemiBold" w:hAnsi="Open Sans SemiBold" w:cs="Open Sans SemiBold"/>
          <w:lang w:eastAsia="en-GB"/>
        </w:rPr>
      </w:pPr>
    </w:p>
    <w:p w14:paraId="1258A7C1"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lang w:eastAsia="en-GB"/>
        </w:rPr>
        <w:t> (*the first teacher from each school is eligible for a one-off bursary for a course completed remotely or face to face and taking place within school hours) </w:t>
      </w:r>
    </w:p>
    <w:p w14:paraId="6E285095"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lang w:eastAsia="en-GB"/>
        </w:rPr>
        <w:t> </w:t>
      </w:r>
    </w:p>
    <w:p w14:paraId="1BA84A2F" w14:textId="32D255E0"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b/>
          <w:bCs/>
          <w:lang w:eastAsia="en-GB"/>
        </w:rPr>
        <w:t>To access this offer</w:t>
      </w:r>
      <w:r w:rsidRPr="00154CF0">
        <w:rPr>
          <w:rFonts w:ascii="Open Sans SemiBold" w:hAnsi="Open Sans SemiBold" w:cs="Open Sans SemiBold"/>
          <w:b/>
          <w:bCs/>
          <w:lang w:eastAsia="en-GB"/>
        </w:rPr>
        <w:t>, please</w:t>
      </w:r>
      <w:r w:rsidRPr="00154CF0">
        <w:rPr>
          <w:rFonts w:ascii="Open Sans SemiBold" w:hAnsi="Open Sans SemiBold" w:cs="Open Sans SemiBold"/>
          <w:b/>
          <w:bCs/>
          <w:lang w:eastAsia="en-GB"/>
        </w:rPr>
        <w:t> email:</w:t>
      </w:r>
    </w:p>
    <w:p w14:paraId="2232AFD6"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b/>
          <w:bCs/>
          <w:lang w:eastAsia="en-GB"/>
        </w:rPr>
        <w:t> </w:t>
      </w:r>
    </w:p>
    <w:p w14:paraId="0D907884"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b/>
          <w:bCs/>
          <w:lang w:eastAsia="en-GB"/>
        </w:rPr>
        <w:t>Primary</w:t>
      </w:r>
    </w:p>
    <w:p w14:paraId="7A6C1646" w14:textId="5BCC61B9" w:rsidR="00154CF0" w:rsidRPr="00154CF0" w:rsidRDefault="00154CF0" w:rsidP="00154CF0">
      <w:pPr>
        <w:pStyle w:val="NoSpacing"/>
        <w:rPr>
          <w:rFonts w:ascii="Open Sans SemiBold" w:hAnsi="Open Sans SemiBold" w:cs="Open Sans SemiBold"/>
          <w:lang w:eastAsia="en-GB"/>
        </w:rPr>
      </w:pPr>
      <w:hyperlink r:id="rId11" w:history="1">
        <w:r w:rsidRPr="00154CF0">
          <w:rPr>
            <w:rFonts w:ascii="Open Sans SemiBold" w:hAnsi="Open Sans SemiBold" w:cs="Open Sans SemiBold"/>
            <w:b/>
            <w:bCs/>
            <w:u w:val="single"/>
            <w:lang w:eastAsia="en-GB"/>
          </w:rPr>
          <w:t>h.cotton@stem.org.uk</w:t>
        </w:r>
      </w:hyperlink>
      <w:r>
        <w:rPr>
          <w:rFonts w:ascii="Open Sans SemiBold" w:hAnsi="Open Sans SemiBold" w:cs="Open Sans SemiBold"/>
          <w:b/>
          <w:bCs/>
          <w:u w:val="single"/>
          <w:lang w:eastAsia="en-GB"/>
        </w:rPr>
        <w:t xml:space="preserve"> </w:t>
      </w:r>
    </w:p>
    <w:p w14:paraId="1F9F6FB8" w14:textId="4ACDD90A" w:rsidR="00154CF0" w:rsidRPr="00154CF0" w:rsidRDefault="00154CF0" w:rsidP="00154CF0">
      <w:pPr>
        <w:pStyle w:val="NoSpacing"/>
        <w:rPr>
          <w:rFonts w:ascii="Open Sans SemiBold" w:hAnsi="Open Sans SemiBold" w:cs="Open Sans SemiBold"/>
          <w:lang w:eastAsia="en-GB"/>
        </w:rPr>
      </w:pPr>
      <w:hyperlink r:id="rId12" w:history="1">
        <w:r w:rsidRPr="00154CF0">
          <w:rPr>
            <w:rFonts w:ascii="Open Sans SemiBold" w:hAnsi="Open Sans SemiBold" w:cs="Open Sans SemiBold"/>
            <w:b/>
            <w:bCs/>
            <w:u w:val="single"/>
            <w:lang w:eastAsia="en-GB"/>
          </w:rPr>
          <w:t>c.elliott@stem.org.uk</w:t>
        </w:r>
      </w:hyperlink>
      <w:r>
        <w:rPr>
          <w:rFonts w:ascii="Open Sans SemiBold" w:hAnsi="Open Sans SemiBold" w:cs="Open Sans SemiBold"/>
          <w:b/>
          <w:bCs/>
          <w:u w:val="single"/>
          <w:lang w:eastAsia="en-GB"/>
        </w:rPr>
        <w:t xml:space="preserve"> </w:t>
      </w:r>
    </w:p>
    <w:p w14:paraId="428DBC16"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lang w:eastAsia="en-GB"/>
        </w:rPr>
        <w:t> </w:t>
      </w:r>
    </w:p>
    <w:p w14:paraId="52757474"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b/>
          <w:bCs/>
          <w:lang w:eastAsia="en-GB"/>
        </w:rPr>
        <w:t>Secondary</w:t>
      </w:r>
    </w:p>
    <w:p w14:paraId="7F016585" w14:textId="560C1E83" w:rsidR="00154CF0" w:rsidRPr="00154CF0" w:rsidRDefault="00154CF0" w:rsidP="00154CF0">
      <w:pPr>
        <w:pStyle w:val="NoSpacing"/>
        <w:rPr>
          <w:rFonts w:ascii="Open Sans SemiBold" w:hAnsi="Open Sans SemiBold" w:cs="Open Sans SemiBold"/>
          <w:lang w:eastAsia="en-GB"/>
        </w:rPr>
      </w:pPr>
      <w:hyperlink r:id="rId13" w:history="1">
        <w:r w:rsidRPr="00154CF0">
          <w:rPr>
            <w:rFonts w:ascii="Open Sans SemiBold" w:hAnsi="Open Sans SemiBold" w:cs="Open Sans SemiBold"/>
            <w:b/>
            <w:bCs/>
            <w:u w:val="single"/>
            <w:lang w:eastAsia="en-GB"/>
          </w:rPr>
          <w:t>c.garside@stem.org.uk</w:t>
        </w:r>
      </w:hyperlink>
      <w:r>
        <w:rPr>
          <w:rFonts w:ascii="Open Sans SemiBold" w:hAnsi="Open Sans SemiBold" w:cs="Open Sans SemiBold"/>
          <w:b/>
          <w:bCs/>
          <w:u w:val="single"/>
          <w:lang w:eastAsia="en-GB"/>
        </w:rPr>
        <w:t xml:space="preserve"> </w:t>
      </w:r>
    </w:p>
    <w:p w14:paraId="73A0A848" w14:textId="29FB652D" w:rsidR="00154CF0" w:rsidRPr="00154CF0" w:rsidRDefault="00154CF0" w:rsidP="00154CF0">
      <w:pPr>
        <w:pStyle w:val="NoSpacing"/>
        <w:rPr>
          <w:rFonts w:ascii="Open Sans SemiBold" w:hAnsi="Open Sans SemiBold" w:cs="Open Sans SemiBold"/>
          <w:lang w:eastAsia="en-GB"/>
        </w:rPr>
      </w:pPr>
      <w:hyperlink r:id="rId14" w:history="1">
        <w:r w:rsidRPr="00154CF0">
          <w:rPr>
            <w:rFonts w:ascii="Open Sans SemiBold" w:hAnsi="Open Sans SemiBold" w:cs="Open Sans SemiBold"/>
            <w:b/>
            <w:bCs/>
            <w:u w:val="single"/>
            <w:lang w:eastAsia="en-GB"/>
          </w:rPr>
          <w:t>p.jones@stem.org.uk</w:t>
        </w:r>
      </w:hyperlink>
      <w:r>
        <w:rPr>
          <w:rFonts w:ascii="Open Sans SemiBold" w:hAnsi="Open Sans SemiBold" w:cs="Open Sans SemiBold"/>
          <w:b/>
          <w:bCs/>
          <w:u w:val="single"/>
          <w:lang w:eastAsia="en-GB"/>
        </w:rPr>
        <w:t xml:space="preserve"> </w:t>
      </w:r>
    </w:p>
    <w:p w14:paraId="7564D3DB" w14:textId="77777777"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lang w:eastAsia="en-GB"/>
        </w:rPr>
        <w:t> </w:t>
      </w:r>
    </w:p>
    <w:p w14:paraId="38206295" w14:textId="26C5BCE4" w:rsidR="00154CF0" w:rsidRPr="00154CF0" w:rsidRDefault="00154CF0" w:rsidP="00154CF0">
      <w:pPr>
        <w:pStyle w:val="NoSpacing"/>
        <w:rPr>
          <w:rFonts w:ascii="Open Sans SemiBold" w:hAnsi="Open Sans SemiBold" w:cs="Open Sans SemiBold"/>
          <w:lang w:eastAsia="en-GB"/>
        </w:rPr>
      </w:pPr>
      <w:r w:rsidRPr="00154CF0">
        <w:rPr>
          <w:rFonts w:ascii="Open Sans SemiBold" w:hAnsi="Open Sans SemiBold" w:cs="Open Sans SemiBold"/>
          <w:b/>
          <w:bCs/>
          <w:lang w:eastAsia="en-GB"/>
        </w:rPr>
        <w:t>Further information about the NCCE </w:t>
      </w:r>
      <w:r w:rsidRPr="00154CF0">
        <w:rPr>
          <w:rFonts w:ascii="Open Sans SemiBold" w:hAnsi="Open Sans SemiBold" w:cs="Open Sans SemiBold"/>
          <w:lang w:eastAsia="en-GB"/>
        </w:rPr>
        <w:t>can be found at</w:t>
      </w:r>
      <w:r w:rsidRPr="00154CF0">
        <w:rPr>
          <w:rFonts w:ascii="Open Sans SemiBold" w:hAnsi="Open Sans SemiBold" w:cs="Open Sans SemiBold"/>
          <w:b/>
          <w:bCs/>
          <w:lang w:eastAsia="en-GB"/>
        </w:rPr>
        <w:t> </w:t>
      </w:r>
      <w:hyperlink r:id="rId15" w:tgtFrame="_blank" w:history="1">
        <w:r w:rsidRPr="00154CF0">
          <w:rPr>
            <w:rFonts w:ascii="Open Sans SemiBold" w:hAnsi="Open Sans SemiBold" w:cs="Open Sans SemiBold"/>
            <w:b/>
            <w:bCs/>
            <w:u w:val="single"/>
            <w:lang w:eastAsia="en-GB"/>
          </w:rPr>
          <w:t>https://teachcomputing.org/</w:t>
        </w:r>
      </w:hyperlink>
      <w:r w:rsidRPr="00154CF0">
        <w:rPr>
          <w:rFonts w:ascii="Open Sans SemiBold" w:hAnsi="Open Sans SemiBold" w:cs="Open Sans SemiBold"/>
          <w:b/>
          <w:bCs/>
          <w:lang w:eastAsia="en-GB"/>
        </w:rPr>
        <w:t> </w:t>
      </w:r>
    </w:p>
    <w:p w14:paraId="4D72C8DE" w14:textId="77777777" w:rsidR="00154CF0" w:rsidRPr="00154CF0" w:rsidRDefault="00154CF0" w:rsidP="00154CF0">
      <w:pPr>
        <w:rPr>
          <w:rFonts w:ascii="Open Sans SemiBold" w:hAnsi="Open Sans SemiBold" w:cs="Open Sans SemiBold"/>
        </w:rPr>
      </w:pPr>
    </w:p>
    <w:p w14:paraId="3D6A519E" w14:textId="77777777" w:rsidR="00792FE8" w:rsidRPr="00154CF0" w:rsidRDefault="00792FE8" w:rsidP="00154CF0">
      <w:pPr>
        <w:rPr>
          <w:rFonts w:ascii="Open Sans SemiBold" w:hAnsi="Open Sans SemiBold" w:cs="Open Sans SemiBold"/>
          <w:color w:val="6495BB"/>
          <w:sz w:val="20"/>
          <w:szCs w:val="20"/>
          <w:u w:val="single"/>
        </w:rPr>
      </w:pPr>
    </w:p>
    <w:sectPr w:rsidR="00792FE8" w:rsidRPr="00154CF0" w:rsidSect="0025722B">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254F7" w14:textId="77777777" w:rsidR="00B930DD" w:rsidRDefault="00B930DD" w:rsidP="00FC3FCB">
      <w:pPr>
        <w:spacing w:after="0" w:line="240" w:lineRule="auto"/>
      </w:pPr>
      <w:r>
        <w:separator/>
      </w:r>
    </w:p>
  </w:endnote>
  <w:endnote w:type="continuationSeparator" w:id="0">
    <w:p w14:paraId="44C7A0E9" w14:textId="77777777" w:rsidR="00B930DD" w:rsidRDefault="00B930DD" w:rsidP="00FC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altName w:val="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5BA8" w14:textId="77777777" w:rsidR="00FC3FCB" w:rsidRDefault="00FC3FCB">
    <w:pPr>
      <w:pStyle w:val="Footer"/>
    </w:pPr>
    <w:r>
      <w:rPr>
        <w:noProof/>
        <w:lang w:eastAsia="en-GB"/>
      </w:rPr>
      <w:drawing>
        <wp:anchor distT="0" distB="0" distL="114300" distR="114300" simplePos="0" relativeHeight="251661312" behindDoc="1" locked="0" layoutInCell="1" allowOverlap="1" wp14:anchorId="0CB8E762" wp14:editId="2C915D97">
          <wp:simplePos x="0" y="0"/>
          <wp:positionH relativeFrom="page">
            <wp:posOffset>0</wp:posOffset>
          </wp:positionH>
          <wp:positionV relativeFrom="paragraph">
            <wp:posOffset>-986287</wp:posOffset>
          </wp:positionV>
          <wp:extent cx="7546063" cy="1768953"/>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template.png"/>
                  <pic:cNvPicPr/>
                </pic:nvPicPr>
                <pic:blipFill rotWithShape="1">
                  <a:blip r:embed="rId1" cstate="print">
                    <a:extLst>
                      <a:ext uri="{28A0092B-C50C-407E-A947-70E740481C1C}">
                        <a14:useLocalDpi xmlns:a14="http://schemas.microsoft.com/office/drawing/2010/main" val="0"/>
                      </a:ext>
                    </a:extLst>
                  </a:blip>
                  <a:srcRect t="83427"/>
                  <a:stretch/>
                </pic:blipFill>
                <pic:spPr bwMode="auto">
                  <a:xfrm>
                    <a:off x="0" y="0"/>
                    <a:ext cx="7546063" cy="1768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0B2AEE" w14:textId="77777777" w:rsidR="00FC3FCB" w:rsidRDefault="00FC3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26D18" w14:textId="22013CCF" w:rsidR="00341E8C" w:rsidRDefault="00341E8C">
    <w:pPr>
      <w:pStyle w:val="Footer"/>
    </w:pPr>
    <w:r>
      <w:rPr>
        <w:noProof/>
        <w:lang w:eastAsia="en-GB"/>
      </w:rPr>
      <w:drawing>
        <wp:anchor distT="0" distB="0" distL="114300" distR="114300" simplePos="0" relativeHeight="251665408" behindDoc="1" locked="0" layoutInCell="1" allowOverlap="1" wp14:anchorId="1E0638D6" wp14:editId="6BCC9E6F">
          <wp:simplePos x="0" y="0"/>
          <wp:positionH relativeFrom="page">
            <wp:align>left</wp:align>
          </wp:positionH>
          <wp:positionV relativeFrom="paragraph">
            <wp:posOffset>-1170000</wp:posOffset>
          </wp:positionV>
          <wp:extent cx="7546063" cy="1768953"/>
          <wp:effectExtent l="0" t="0" r="0"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3427"/>
                  <a:stretch/>
                </pic:blipFill>
                <pic:spPr bwMode="auto">
                  <a:xfrm>
                    <a:off x="0" y="0"/>
                    <a:ext cx="7546063" cy="1768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10D43" w14:textId="77777777" w:rsidR="00B930DD" w:rsidRDefault="00B930DD" w:rsidP="00FC3FCB">
      <w:pPr>
        <w:spacing w:after="0" w:line="240" w:lineRule="auto"/>
      </w:pPr>
      <w:r>
        <w:separator/>
      </w:r>
    </w:p>
  </w:footnote>
  <w:footnote w:type="continuationSeparator" w:id="0">
    <w:p w14:paraId="4F5CEF08" w14:textId="77777777" w:rsidR="00B930DD" w:rsidRDefault="00B930DD" w:rsidP="00FC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DA1FB" w14:textId="7BB222D7" w:rsidR="00FC3FCB" w:rsidRDefault="00FC3FCB">
    <w:pPr>
      <w:pStyle w:val="Header"/>
    </w:pPr>
  </w:p>
  <w:p w14:paraId="080C09E8" w14:textId="77777777" w:rsidR="00FC3FCB" w:rsidRDefault="00FC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FBEEB" w14:textId="3293FAD3" w:rsidR="00341E8C" w:rsidRDefault="00341E8C">
    <w:pPr>
      <w:pStyle w:val="Header"/>
    </w:pPr>
    <w:r>
      <w:rPr>
        <w:noProof/>
        <w:lang w:eastAsia="en-GB"/>
      </w:rPr>
      <w:drawing>
        <wp:anchor distT="0" distB="0" distL="114300" distR="114300" simplePos="0" relativeHeight="251663360" behindDoc="1" locked="0" layoutInCell="1" allowOverlap="1" wp14:anchorId="720A4EC2" wp14:editId="4D1890F8">
          <wp:simplePos x="0" y="0"/>
          <wp:positionH relativeFrom="page">
            <wp:align>right</wp:align>
          </wp:positionH>
          <wp:positionV relativeFrom="paragraph">
            <wp:posOffset>-446862</wp:posOffset>
          </wp:positionV>
          <wp:extent cx="7547542" cy="2636322"/>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b="75306"/>
                  <a:stretch/>
                </pic:blipFill>
                <pic:spPr bwMode="auto">
                  <a:xfrm>
                    <a:off x="0" y="0"/>
                    <a:ext cx="7547542" cy="26363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E2008"/>
    <w:multiLevelType w:val="hybridMultilevel"/>
    <w:tmpl w:val="2FFA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979A0"/>
    <w:multiLevelType w:val="hybridMultilevel"/>
    <w:tmpl w:val="F3A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8205A"/>
    <w:multiLevelType w:val="hybridMultilevel"/>
    <w:tmpl w:val="B242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53E82"/>
    <w:multiLevelType w:val="hybridMultilevel"/>
    <w:tmpl w:val="433CAAD0"/>
    <w:lvl w:ilvl="0" w:tplc="6572594C">
      <w:start w:val="5"/>
      <w:numFmt w:val="bullet"/>
      <w:lvlText w:val="-"/>
      <w:lvlJc w:val="left"/>
      <w:pPr>
        <w:ind w:left="1800" w:hanging="360"/>
      </w:pPr>
      <w:rPr>
        <w:rFonts w:ascii="Open Sans" w:eastAsiaTheme="minorHAnsi" w:hAnsi="Open Sans" w:cs="Open San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7CF0399"/>
    <w:multiLevelType w:val="hybridMultilevel"/>
    <w:tmpl w:val="6118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E4"/>
    <w:rsid w:val="000115BF"/>
    <w:rsid w:val="001459D8"/>
    <w:rsid w:val="00154CF0"/>
    <w:rsid w:val="001A550C"/>
    <w:rsid w:val="001C0671"/>
    <w:rsid w:val="001D6DD8"/>
    <w:rsid w:val="00214A12"/>
    <w:rsid w:val="0025722B"/>
    <w:rsid w:val="002A1221"/>
    <w:rsid w:val="0032497C"/>
    <w:rsid w:val="00341E8C"/>
    <w:rsid w:val="00402683"/>
    <w:rsid w:val="00446AD0"/>
    <w:rsid w:val="00481F75"/>
    <w:rsid w:val="00494ABB"/>
    <w:rsid w:val="004F545A"/>
    <w:rsid w:val="00502D9E"/>
    <w:rsid w:val="00540913"/>
    <w:rsid w:val="00723FF0"/>
    <w:rsid w:val="0075777D"/>
    <w:rsid w:val="00792FE8"/>
    <w:rsid w:val="0079387A"/>
    <w:rsid w:val="007E20CF"/>
    <w:rsid w:val="007E777B"/>
    <w:rsid w:val="00897A1A"/>
    <w:rsid w:val="00920802"/>
    <w:rsid w:val="009C31C2"/>
    <w:rsid w:val="009F5652"/>
    <w:rsid w:val="00A54EBD"/>
    <w:rsid w:val="00A96EE4"/>
    <w:rsid w:val="00AC1DFB"/>
    <w:rsid w:val="00AE5A00"/>
    <w:rsid w:val="00B654AB"/>
    <w:rsid w:val="00B930DD"/>
    <w:rsid w:val="00B94461"/>
    <w:rsid w:val="00C3302F"/>
    <w:rsid w:val="00C51E83"/>
    <w:rsid w:val="00CA04E6"/>
    <w:rsid w:val="00CB06CC"/>
    <w:rsid w:val="00D01970"/>
    <w:rsid w:val="00FC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3DF1"/>
  <w15:chartTrackingRefBased/>
  <w15:docId w15:val="{F74EDB4B-676C-456E-9D40-B2B723A5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54CF0"/>
  </w:style>
  <w:style w:type="paragraph" w:styleId="Heading1">
    <w:name w:val="heading 1"/>
    <w:basedOn w:val="Normal"/>
    <w:next w:val="Normal"/>
    <w:link w:val="Heading1Char"/>
    <w:uiPriority w:val="9"/>
    <w:qFormat/>
    <w:locked/>
    <w:rsid w:val="00C330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C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CB"/>
  </w:style>
  <w:style w:type="paragraph" w:styleId="Footer">
    <w:name w:val="footer"/>
    <w:basedOn w:val="Normal"/>
    <w:link w:val="FooterChar"/>
    <w:uiPriority w:val="99"/>
    <w:unhideWhenUsed/>
    <w:locked/>
    <w:rsid w:val="00FC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CB"/>
  </w:style>
  <w:style w:type="paragraph" w:styleId="NoSpacing">
    <w:name w:val="No Spacing"/>
    <w:uiPriority w:val="1"/>
    <w:qFormat/>
    <w:locked/>
    <w:rsid w:val="00C3302F"/>
    <w:pPr>
      <w:spacing w:after="0" w:line="240" w:lineRule="auto"/>
    </w:pPr>
  </w:style>
  <w:style w:type="character" w:customStyle="1" w:styleId="Heading1Char">
    <w:name w:val="Heading 1 Char"/>
    <w:basedOn w:val="DefaultParagraphFont"/>
    <w:link w:val="Heading1"/>
    <w:uiPriority w:val="9"/>
    <w:rsid w:val="00C3302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locked/>
    <w:rsid w:val="007E20CF"/>
    <w:pPr>
      <w:spacing w:after="0" w:line="240" w:lineRule="auto"/>
      <w:ind w:left="720"/>
      <w:contextualSpacing/>
    </w:pPr>
    <w:rPr>
      <w:sz w:val="24"/>
      <w:szCs w:val="24"/>
    </w:rPr>
  </w:style>
  <w:style w:type="table" w:styleId="TableGrid">
    <w:name w:val="Table Grid"/>
    <w:basedOn w:val="TableNormal"/>
    <w:uiPriority w:val="39"/>
    <w:locked/>
    <w:rsid w:val="007E20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1C2"/>
    <w:rPr>
      <w:color w:val="0563C1" w:themeColor="hyperlink"/>
      <w:u w:val="single"/>
    </w:rPr>
  </w:style>
  <w:style w:type="character" w:styleId="UnresolvedMention">
    <w:name w:val="Unresolved Mention"/>
    <w:basedOn w:val="DefaultParagraphFont"/>
    <w:uiPriority w:val="99"/>
    <w:semiHidden/>
    <w:unhideWhenUsed/>
    <w:rsid w:val="009C31C2"/>
    <w:rPr>
      <w:color w:val="605E5C"/>
      <w:shd w:val="clear" w:color="auto" w:fill="E1DFDD"/>
    </w:rPr>
  </w:style>
  <w:style w:type="character" w:styleId="FollowedHyperlink">
    <w:name w:val="FollowedHyperlink"/>
    <w:basedOn w:val="DefaultParagraphFont"/>
    <w:uiPriority w:val="99"/>
    <w:semiHidden/>
    <w:unhideWhenUsed/>
    <w:locked/>
    <w:rsid w:val="004F545A"/>
    <w:rPr>
      <w:color w:val="954F72" w:themeColor="followedHyperlink"/>
      <w:u w:val="single"/>
    </w:rPr>
  </w:style>
  <w:style w:type="paragraph" w:styleId="NormalWeb">
    <w:name w:val="Normal (Web)"/>
    <w:basedOn w:val="Normal"/>
    <w:uiPriority w:val="99"/>
    <w:semiHidden/>
    <w:unhideWhenUsed/>
    <w:locked/>
    <w:rsid w:val="00792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2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0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garside@stem.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elliott@stem.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cotton@stem.org.uk" TargetMode="External"/><Relationship Id="rId5" Type="http://schemas.openxmlformats.org/officeDocument/2006/relationships/styles" Target="styles.xml"/><Relationship Id="rId15" Type="http://schemas.openxmlformats.org/officeDocument/2006/relationships/hyperlink" Target="https://teachcomputing.org/"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jones@stem.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E4A5EB62F21E469774BA94485D3027" ma:contentTypeVersion="12" ma:contentTypeDescription="Create a new document." ma:contentTypeScope="" ma:versionID="fd11a649d163cebdf6f91aa36bde97fd">
  <xsd:schema xmlns:xsd="http://www.w3.org/2001/XMLSchema" xmlns:xs="http://www.w3.org/2001/XMLSchema" xmlns:p="http://schemas.microsoft.com/office/2006/metadata/properties" xmlns:ns2="c073bd06-e002-44e1-824e-a8be64e0330e" xmlns:ns3="3123f281-c313-4e92-a5c8-1409811a6dad" targetNamespace="http://schemas.microsoft.com/office/2006/metadata/properties" ma:root="true" ma:fieldsID="0d3db3255a69a1385d7351bbd5f5dab9" ns2:_="" ns3:_="">
    <xsd:import namespace="c073bd06-e002-44e1-824e-a8be64e0330e"/>
    <xsd:import namespace="3123f281-c313-4e92-a5c8-1409811a6d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3bd06-e002-44e1-824e-a8be64e03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3f281-c313-4e92-a5c8-1409811a6d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35AF6-A76E-4F25-8690-33F3B9D3B7C5}">
  <ds:schemaRefs>
    <ds:schemaRef ds:uri="http://schemas.microsoft.com/sharepoint/v3/contenttype/forms"/>
  </ds:schemaRefs>
</ds:datastoreItem>
</file>

<file path=customXml/itemProps2.xml><?xml version="1.0" encoding="utf-8"?>
<ds:datastoreItem xmlns:ds="http://schemas.openxmlformats.org/officeDocument/2006/customXml" ds:itemID="{55DB8993-A117-4707-8D37-E7280067BB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E6B93-1D83-4A3E-BE08-AA4FD2157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3bd06-e002-44e1-824e-a8be64e0330e"/>
    <ds:schemaRef ds:uri="3123f281-c313-4e92-a5c8-1409811a6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Mrs R Gajree</cp:lastModifiedBy>
  <cp:revision>2</cp:revision>
  <dcterms:created xsi:type="dcterms:W3CDTF">2022-01-28T09:09:00Z</dcterms:created>
  <dcterms:modified xsi:type="dcterms:W3CDTF">2022-01-28T09:09:00Z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0x0101006DE4A5EB62F21E469774BA94485D3027</vt:lpwstr>
  </property>
</Properties>
</file>